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25" w:rsidRPr="004A2429" w:rsidRDefault="00BD0825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2429">
        <w:rPr>
          <w:rFonts w:ascii="Times New Roman" w:hAnsi="Times New Roman" w:cs="Times New Roman"/>
          <w:sz w:val="24"/>
          <w:szCs w:val="24"/>
        </w:rPr>
        <w:t>WILBERT MUNONYARA</w:t>
      </w:r>
    </w:p>
    <w:p w:rsidR="00990592" w:rsidRPr="004A2429" w:rsidRDefault="00DA35D3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2429">
        <w:rPr>
          <w:rFonts w:ascii="Times New Roman" w:hAnsi="Times New Roman" w:cs="Times New Roman"/>
          <w:sz w:val="24"/>
          <w:szCs w:val="24"/>
        </w:rPr>
        <w:t>versus</w:t>
      </w:r>
      <w:proofErr w:type="gramEnd"/>
    </w:p>
    <w:p w:rsidR="00BD0825" w:rsidRPr="004A2429" w:rsidRDefault="00BD0825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>CBZ BANK LIMITED</w:t>
      </w:r>
    </w:p>
    <w:p w:rsidR="00BD0825" w:rsidRPr="004A2429" w:rsidRDefault="00DA35D3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2429"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BD0825" w:rsidRPr="004A2429" w:rsidRDefault="00BD0825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 xml:space="preserve">M/S MWANYISA </w:t>
      </w:r>
    </w:p>
    <w:p w:rsidR="00BD0825" w:rsidRPr="004A2429" w:rsidRDefault="00DA35D3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2429"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BD0825" w:rsidRPr="004A2429" w:rsidRDefault="00BD0825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 xml:space="preserve">PAUL CHIMUDZI </w:t>
      </w:r>
    </w:p>
    <w:p w:rsidR="00BD0825" w:rsidRPr="004A2429" w:rsidRDefault="00DA35D3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2429"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BD0825" w:rsidRPr="004A2429" w:rsidRDefault="00BD0825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>PUNISH MUSHEZHU</w:t>
      </w:r>
    </w:p>
    <w:p w:rsidR="00BD0825" w:rsidRPr="004A2429" w:rsidRDefault="00DA35D3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2429"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BD0825" w:rsidRPr="004A2429" w:rsidRDefault="001968A2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>PRITSBOROUGH MARKETING</w:t>
      </w:r>
    </w:p>
    <w:p w:rsidR="001968A2" w:rsidRPr="004A2429" w:rsidRDefault="00DA35D3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2429"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1968A2" w:rsidRPr="004A2429" w:rsidRDefault="001968A2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 xml:space="preserve"> SALVATE TRADING</w:t>
      </w:r>
    </w:p>
    <w:p w:rsidR="001968A2" w:rsidRPr="004A2429" w:rsidRDefault="00DA35D3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2429"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1968A2" w:rsidRPr="004A2429" w:rsidRDefault="001968A2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>TAPVICE ENTERPRISES</w:t>
      </w:r>
    </w:p>
    <w:p w:rsidR="001968A2" w:rsidRPr="004A2429" w:rsidRDefault="00DA35D3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2429">
        <w:rPr>
          <w:rFonts w:ascii="Times New Roman" w:hAnsi="Times New Roman" w:cs="Times New Roman"/>
          <w:sz w:val="24"/>
          <w:szCs w:val="24"/>
        </w:rPr>
        <w:t>and</w:t>
      </w:r>
      <w:proofErr w:type="gramEnd"/>
    </w:p>
    <w:p w:rsidR="001968A2" w:rsidRPr="004A2429" w:rsidRDefault="001968A2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>DEPUTY SHERIFF</w:t>
      </w:r>
    </w:p>
    <w:p w:rsidR="000751FB" w:rsidRPr="004A2429" w:rsidRDefault="000751FB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1FB" w:rsidRPr="004A2429" w:rsidRDefault="000751FB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8A2" w:rsidRPr="004A2429" w:rsidRDefault="001968A2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>HIGH COURT OF ZIMBABWE</w:t>
      </w:r>
    </w:p>
    <w:p w:rsidR="001968A2" w:rsidRPr="004A2429" w:rsidRDefault="001968A2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>BHUNU</w:t>
      </w:r>
      <w:r w:rsidR="00472A17">
        <w:rPr>
          <w:rFonts w:ascii="Times New Roman" w:hAnsi="Times New Roman" w:cs="Times New Roman"/>
          <w:sz w:val="24"/>
          <w:szCs w:val="24"/>
        </w:rPr>
        <w:t xml:space="preserve"> J</w:t>
      </w:r>
    </w:p>
    <w:p w:rsidR="001968A2" w:rsidRPr="004A2429" w:rsidRDefault="001968A2" w:rsidP="00BD0825">
      <w:pPr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>HARARE</w:t>
      </w:r>
      <w:r w:rsidR="00472A17">
        <w:rPr>
          <w:rFonts w:ascii="Times New Roman" w:hAnsi="Times New Roman" w:cs="Times New Roman"/>
          <w:sz w:val="24"/>
          <w:szCs w:val="24"/>
        </w:rPr>
        <w:t>,</w:t>
      </w:r>
      <w:r w:rsidRPr="004A2429">
        <w:rPr>
          <w:rFonts w:ascii="Times New Roman" w:hAnsi="Times New Roman" w:cs="Times New Roman"/>
          <w:sz w:val="24"/>
          <w:szCs w:val="24"/>
        </w:rPr>
        <w:t xml:space="preserve"> 21</w:t>
      </w:r>
      <w:r w:rsidRPr="004A242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B5CD0" w:rsidRPr="004A2429">
        <w:rPr>
          <w:rFonts w:ascii="Times New Roman" w:hAnsi="Times New Roman" w:cs="Times New Roman"/>
          <w:sz w:val="24"/>
          <w:szCs w:val="24"/>
        </w:rPr>
        <w:t>May 2012 and 23 May 2012</w:t>
      </w:r>
    </w:p>
    <w:p w:rsidR="000751FB" w:rsidRPr="004A2429" w:rsidRDefault="000751FB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43" w:rsidRPr="004A2429" w:rsidRDefault="00725A43" w:rsidP="00BD0825">
      <w:pPr>
        <w:rPr>
          <w:rFonts w:ascii="Times New Roman" w:hAnsi="Times New Roman" w:cs="Times New Roman"/>
          <w:b/>
          <w:sz w:val="24"/>
          <w:szCs w:val="24"/>
        </w:rPr>
      </w:pPr>
      <w:r w:rsidRPr="004A2429">
        <w:rPr>
          <w:rFonts w:ascii="Times New Roman" w:hAnsi="Times New Roman" w:cs="Times New Roman"/>
          <w:b/>
          <w:sz w:val="24"/>
          <w:szCs w:val="24"/>
        </w:rPr>
        <w:t>Urgent Chamber Application</w:t>
      </w:r>
    </w:p>
    <w:p w:rsidR="001968A2" w:rsidRPr="002715E1" w:rsidRDefault="001968A2" w:rsidP="00075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5E1">
        <w:rPr>
          <w:rFonts w:ascii="Times New Roman" w:hAnsi="Times New Roman" w:cs="Times New Roman"/>
          <w:sz w:val="24"/>
          <w:szCs w:val="24"/>
        </w:rPr>
        <w:t>Applicant Appeared in person</w:t>
      </w:r>
    </w:p>
    <w:p w:rsidR="00725A43" w:rsidRPr="004A2429" w:rsidRDefault="00725A43" w:rsidP="000751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2429">
        <w:rPr>
          <w:rFonts w:ascii="Times New Roman" w:hAnsi="Times New Roman" w:cs="Times New Roman"/>
          <w:i/>
          <w:sz w:val="24"/>
          <w:szCs w:val="24"/>
        </w:rPr>
        <w:t xml:space="preserve">C </w:t>
      </w:r>
      <w:proofErr w:type="spellStart"/>
      <w:r w:rsidRPr="004A2429">
        <w:rPr>
          <w:rFonts w:ascii="Times New Roman" w:hAnsi="Times New Roman" w:cs="Times New Roman"/>
          <w:i/>
          <w:sz w:val="24"/>
          <w:szCs w:val="24"/>
        </w:rPr>
        <w:t>Daitai</w:t>
      </w:r>
      <w:proofErr w:type="spellEnd"/>
      <w:r w:rsidRPr="004A2429">
        <w:rPr>
          <w:rFonts w:ascii="Times New Roman" w:hAnsi="Times New Roman" w:cs="Times New Roman"/>
          <w:i/>
          <w:sz w:val="24"/>
          <w:szCs w:val="24"/>
        </w:rPr>
        <w:t xml:space="preserve">, for </w:t>
      </w:r>
      <w:r w:rsidR="00242A74" w:rsidRPr="00242A74">
        <w:rPr>
          <w:rFonts w:ascii="Times New Roman" w:hAnsi="Times New Roman" w:cs="Times New Roman"/>
          <w:sz w:val="24"/>
          <w:szCs w:val="24"/>
        </w:rPr>
        <w:t>1</w:t>
      </w:r>
      <w:r w:rsidR="00242A74" w:rsidRPr="00242A7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42A74" w:rsidRPr="00242A74">
        <w:rPr>
          <w:rFonts w:ascii="Times New Roman" w:hAnsi="Times New Roman" w:cs="Times New Roman"/>
          <w:sz w:val="24"/>
          <w:szCs w:val="24"/>
        </w:rPr>
        <w:t xml:space="preserve"> to 4</w:t>
      </w:r>
      <w:r w:rsidR="00242A74" w:rsidRPr="00242A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42A74" w:rsidRPr="00242A74">
        <w:rPr>
          <w:rFonts w:ascii="Times New Roman" w:hAnsi="Times New Roman" w:cs="Times New Roman"/>
          <w:sz w:val="24"/>
          <w:szCs w:val="24"/>
        </w:rPr>
        <w:t xml:space="preserve"> </w:t>
      </w:r>
      <w:r w:rsidR="00242A74">
        <w:rPr>
          <w:rFonts w:ascii="Times New Roman" w:hAnsi="Times New Roman" w:cs="Times New Roman"/>
          <w:sz w:val="24"/>
          <w:szCs w:val="24"/>
        </w:rPr>
        <w:t>r</w:t>
      </w:r>
      <w:r w:rsidRPr="00242A74">
        <w:rPr>
          <w:rFonts w:ascii="Times New Roman" w:hAnsi="Times New Roman" w:cs="Times New Roman"/>
          <w:sz w:val="24"/>
          <w:szCs w:val="24"/>
        </w:rPr>
        <w:t>espond</w:t>
      </w:r>
      <w:r w:rsidR="000751FB" w:rsidRPr="00242A74">
        <w:rPr>
          <w:rFonts w:ascii="Times New Roman" w:hAnsi="Times New Roman" w:cs="Times New Roman"/>
          <w:sz w:val="24"/>
          <w:szCs w:val="24"/>
        </w:rPr>
        <w:t>en</w:t>
      </w:r>
      <w:r w:rsidRPr="00242A74">
        <w:rPr>
          <w:rFonts w:ascii="Times New Roman" w:hAnsi="Times New Roman" w:cs="Times New Roman"/>
          <w:sz w:val="24"/>
          <w:szCs w:val="24"/>
        </w:rPr>
        <w:t>t</w:t>
      </w:r>
    </w:p>
    <w:p w:rsidR="00725A43" w:rsidRPr="004A2429" w:rsidRDefault="00242A74" w:rsidP="000751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</w:t>
      </w:r>
      <w:r w:rsidR="00725A43" w:rsidRPr="004A24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5A43" w:rsidRPr="004A2429">
        <w:rPr>
          <w:rFonts w:ascii="Times New Roman" w:hAnsi="Times New Roman" w:cs="Times New Roman"/>
          <w:i/>
          <w:sz w:val="24"/>
          <w:szCs w:val="24"/>
        </w:rPr>
        <w:t>Mufadza</w:t>
      </w:r>
      <w:proofErr w:type="spellEnd"/>
      <w:r w:rsidR="00725A43" w:rsidRPr="004A24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5A43" w:rsidRPr="00242A74">
        <w:rPr>
          <w:rFonts w:ascii="Times New Roman" w:hAnsi="Times New Roman" w:cs="Times New Roman"/>
          <w:sz w:val="24"/>
          <w:szCs w:val="24"/>
        </w:rPr>
        <w:t xml:space="preserve">for </w:t>
      </w:r>
      <w:r w:rsidRPr="00242A74">
        <w:rPr>
          <w:rFonts w:ascii="Times New Roman" w:hAnsi="Times New Roman" w:cs="Times New Roman"/>
          <w:sz w:val="24"/>
          <w:szCs w:val="24"/>
        </w:rPr>
        <w:t>5</w:t>
      </w:r>
      <w:r w:rsidR="00725A43" w:rsidRPr="00242A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25A43" w:rsidRPr="00242A74">
        <w:rPr>
          <w:rFonts w:ascii="Times New Roman" w:hAnsi="Times New Roman" w:cs="Times New Roman"/>
          <w:sz w:val="24"/>
          <w:szCs w:val="24"/>
        </w:rPr>
        <w:t xml:space="preserve"> to </w:t>
      </w:r>
      <w:r w:rsidRPr="00242A74">
        <w:rPr>
          <w:rFonts w:ascii="Times New Roman" w:hAnsi="Times New Roman" w:cs="Times New Roman"/>
          <w:sz w:val="24"/>
          <w:szCs w:val="24"/>
        </w:rPr>
        <w:t>6</w:t>
      </w:r>
      <w:r w:rsidR="00725A43" w:rsidRPr="00242A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25A43" w:rsidRPr="00242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25A43" w:rsidRPr="00242A74">
        <w:rPr>
          <w:rFonts w:ascii="Times New Roman" w:hAnsi="Times New Roman" w:cs="Times New Roman"/>
          <w:sz w:val="24"/>
          <w:szCs w:val="24"/>
        </w:rPr>
        <w:t>espondents</w:t>
      </w:r>
    </w:p>
    <w:p w:rsidR="000751FB" w:rsidRPr="004A2429" w:rsidRDefault="000751FB" w:rsidP="000751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25A43" w:rsidRPr="004A2429" w:rsidRDefault="00725A43" w:rsidP="000751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 xml:space="preserve">BHUNU J: </w:t>
      </w:r>
      <w:r w:rsidR="00FB2268" w:rsidRPr="004A2429">
        <w:rPr>
          <w:rFonts w:ascii="Times New Roman" w:hAnsi="Times New Roman" w:cs="Times New Roman"/>
          <w:sz w:val="24"/>
          <w:szCs w:val="24"/>
        </w:rPr>
        <w:t xml:space="preserve">The </w:t>
      </w:r>
      <w:r w:rsidR="000751FB" w:rsidRPr="004A2429">
        <w:rPr>
          <w:rFonts w:ascii="Times New Roman" w:hAnsi="Times New Roman" w:cs="Times New Roman"/>
          <w:sz w:val="24"/>
          <w:szCs w:val="24"/>
        </w:rPr>
        <w:t>a</w:t>
      </w:r>
      <w:r w:rsidR="00FB2268" w:rsidRPr="004A2429">
        <w:rPr>
          <w:rFonts w:ascii="Times New Roman" w:hAnsi="Times New Roman" w:cs="Times New Roman"/>
          <w:sz w:val="24"/>
          <w:szCs w:val="24"/>
        </w:rPr>
        <w:t xml:space="preserve">pplicant is the owner of a certain piece of immovable property known as Number 1212 Marlborough, Township of Marlborough situate in the district of Salisbury. He mortgaged the property to the </w:t>
      </w:r>
      <w:r w:rsidR="000751FB" w:rsidRPr="004A2429">
        <w:rPr>
          <w:rFonts w:ascii="Times New Roman" w:hAnsi="Times New Roman" w:cs="Times New Roman"/>
          <w:sz w:val="24"/>
          <w:szCs w:val="24"/>
        </w:rPr>
        <w:t>first</w:t>
      </w:r>
      <w:r w:rsidR="00FB2268" w:rsidRPr="004A2429">
        <w:rPr>
          <w:rFonts w:ascii="Times New Roman" w:hAnsi="Times New Roman" w:cs="Times New Roman"/>
          <w:sz w:val="24"/>
          <w:szCs w:val="24"/>
        </w:rPr>
        <w:t xml:space="preserve"> </w:t>
      </w:r>
      <w:r w:rsidR="000751FB" w:rsidRPr="004A2429">
        <w:rPr>
          <w:rFonts w:ascii="Times New Roman" w:hAnsi="Times New Roman" w:cs="Times New Roman"/>
          <w:sz w:val="24"/>
          <w:szCs w:val="24"/>
        </w:rPr>
        <w:t>r</w:t>
      </w:r>
      <w:r w:rsidR="00FB2268" w:rsidRPr="004A2429">
        <w:rPr>
          <w:rFonts w:ascii="Times New Roman" w:hAnsi="Times New Roman" w:cs="Times New Roman"/>
          <w:sz w:val="24"/>
          <w:szCs w:val="24"/>
        </w:rPr>
        <w:t xml:space="preserve">espondent in respect of a loan extended to the </w:t>
      </w:r>
      <w:r w:rsidR="000751FB" w:rsidRPr="004A2429">
        <w:rPr>
          <w:rFonts w:ascii="Times New Roman" w:hAnsi="Times New Roman" w:cs="Times New Roman"/>
          <w:sz w:val="24"/>
          <w:szCs w:val="24"/>
        </w:rPr>
        <w:t>fifth</w:t>
      </w:r>
      <w:r w:rsidR="00AB057D" w:rsidRPr="004A2429">
        <w:rPr>
          <w:rFonts w:ascii="Times New Roman" w:hAnsi="Times New Roman" w:cs="Times New Roman"/>
          <w:sz w:val="24"/>
          <w:szCs w:val="24"/>
        </w:rPr>
        <w:t xml:space="preserve"> </w:t>
      </w:r>
      <w:r w:rsidR="000751FB" w:rsidRPr="004A2429">
        <w:rPr>
          <w:rFonts w:ascii="Times New Roman" w:hAnsi="Times New Roman" w:cs="Times New Roman"/>
          <w:sz w:val="24"/>
          <w:szCs w:val="24"/>
        </w:rPr>
        <w:t>r</w:t>
      </w:r>
      <w:r w:rsidR="00AB057D" w:rsidRPr="004A2429">
        <w:rPr>
          <w:rFonts w:ascii="Times New Roman" w:hAnsi="Times New Roman" w:cs="Times New Roman"/>
          <w:sz w:val="24"/>
          <w:szCs w:val="24"/>
        </w:rPr>
        <w:t xml:space="preserve">espondent by the </w:t>
      </w:r>
      <w:r w:rsidR="000751FB" w:rsidRPr="004A2429">
        <w:rPr>
          <w:rFonts w:ascii="Times New Roman" w:hAnsi="Times New Roman" w:cs="Times New Roman"/>
          <w:sz w:val="24"/>
          <w:szCs w:val="24"/>
        </w:rPr>
        <w:t>first</w:t>
      </w:r>
      <w:r w:rsidR="00AB057D" w:rsidRPr="004A2429">
        <w:rPr>
          <w:rFonts w:ascii="Times New Roman" w:hAnsi="Times New Roman" w:cs="Times New Roman"/>
          <w:sz w:val="24"/>
          <w:szCs w:val="24"/>
        </w:rPr>
        <w:t xml:space="preserve"> </w:t>
      </w:r>
      <w:r w:rsidR="000751FB" w:rsidRPr="004A2429">
        <w:rPr>
          <w:rFonts w:ascii="Times New Roman" w:hAnsi="Times New Roman" w:cs="Times New Roman"/>
          <w:sz w:val="24"/>
          <w:szCs w:val="24"/>
        </w:rPr>
        <w:t>r</w:t>
      </w:r>
      <w:r w:rsidR="00AB057D" w:rsidRPr="004A2429">
        <w:rPr>
          <w:rFonts w:ascii="Times New Roman" w:hAnsi="Times New Roman" w:cs="Times New Roman"/>
          <w:sz w:val="24"/>
          <w:szCs w:val="24"/>
        </w:rPr>
        <w:t>espondent.</w:t>
      </w:r>
    </w:p>
    <w:p w:rsidR="00AB057D" w:rsidRPr="004A2429" w:rsidRDefault="00AB057D" w:rsidP="000751F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 xml:space="preserve">The </w:t>
      </w:r>
      <w:r w:rsidR="000751FB" w:rsidRPr="004A2429">
        <w:rPr>
          <w:rFonts w:ascii="Times New Roman" w:hAnsi="Times New Roman" w:cs="Times New Roman"/>
          <w:sz w:val="24"/>
          <w:szCs w:val="24"/>
        </w:rPr>
        <w:t>fifth</w:t>
      </w:r>
      <w:r w:rsidR="00BD35BD" w:rsidRPr="004A2429">
        <w:rPr>
          <w:rFonts w:ascii="Times New Roman" w:hAnsi="Times New Roman" w:cs="Times New Roman"/>
          <w:sz w:val="24"/>
          <w:szCs w:val="24"/>
        </w:rPr>
        <w:t xml:space="preserve"> </w:t>
      </w:r>
      <w:r w:rsidR="000751FB" w:rsidRPr="004A2429">
        <w:rPr>
          <w:rFonts w:ascii="Times New Roman" w:hAnsi="Times New Roman" w:cs="Times New Roman"/>
          <w:sz w:val="24"/>
          <w:szCs w:val="24"/>
        </w:rPr>
        <w:t>r</w:t>
      </w:r>
      <w:r w:rsidRPr="004A2429">
        <w:rPr>
          <w:rFonts w:ascii="Times New Roman" w:hAnsi="Times New Roman" w:cs="Times New Roman"/>
          <w:sz w:val="24"/>
          <w:szCs w:val="24"/>
        </w:rPr>
        <w:t xml:space="preserve">espondent defaulted in repaying the loan whereupon the </w:t>
      </w:r>
      <w:r w:rsidR="000751FB" w:rsidRPr="004A2429">
        <w:rPr>
          <w:rFonts w:ascii="Times New Roman" w:hAnsi="Times New Roman" w:cs="Times New Roman"/>
          <w:sz w:val="24"/>
          <w:szCs w:val="24"/>
        </w:rPr>
        <w:t>first</w:t>
      </w:r>
      <w:r w:rsidRPr="004A2429">
        <w:rPr>
          <w:rFonts w:ascii="Times New Roman" w:hAnsi="Times New Roman" w:cs="Times New Roman"/>
          <w:sz w:val="24"/>
          <w:szCs w:val="24"/>
        </w:rPr>
        <w:t xml:space="preserve"> </w:t>
      </w:r>
      <w:r w:rsidR="000751FB" w:rsidRPr="004A2429">
        <w:rPr>
          <w:rFonts w:ascii="Times New Roman" w:hAnsi="Times New Roman" w:cs="Times New Roman"/>
          <w:sz w:val="24"/>
          <w:szCs w:val="24"/>
        </w:rPr>
        <w:t>r</w:t>
      </w:r>
      <w:r w:rsidRPr="004A2429">
        <w:rPr>
          <w:rFonts w:ascii="Times New Roman" w:hAnsi="Times New Roman" w:cs="Times New Roman"/>
          <w:sz w:val="24"/>
          <w:szCs w:val="24"/>
        </w:rPr>
        <w:t xml:space="preserve">espondent obtained a default judgment against the </w:t>
      </w:r>
      <w:r w:rsidR="000751FB" w:rsidRPr="004A2429">
        <w:rPr>
          <w:rFonts w:ascii="Times New Roman" w:hAnsi="Times New Roman" w:cs="Times New Roman"/>
          <w:sz w:val="24"/>
          <w:szCs w:val="24"/>
        </w:rPr>
        <w:t>a</w:t>
      </w:r>
      <w:r w:rsidRPr="004A2429">
        <w:rPr>
          <w:rFonts w:ascii="Times New Roman" w:hAnsi="Times New Roman" w:cs="Times New Roman"/>
          <w:sz w:val="24"/>
          <w:szCs w:val="24"/>
        </w:rPr>
        <w:t xml:space="preserve">pplicant, the </w:t>
      </w:r>
      <w:r w:rsidR="000751FB" w:rsidRPr="004A2429">
        <w:rPr>
          <w:rFonts w:ascii="Times New Roman" w:hAnsi="Times New Roman" w:cs="Times New Roman"/>
          <w:sz w:val="24"/>
          <w:szCs w:val="24"/>
        </w:rPr>
        <w:t>first</w:t>
      </w:r>
      <w:r w:rsidRPr="004A2429">
        <w:rPr>
          <w:rFonts w:ascii="Times New Roman" w:hAnsi="Times New Roman" w:cs="Times New Roman"/>
          <w:sz w:val="24"/>
          <w:szCs w:val="24"/>
        </w:rPr>
        <w:t xml:space="preserve"> </w:t>
      </w:r>
      <w:r w:rsidR="000751FB" w:rsidRPr="004A2429">
        <w:rPr>
          <w:rFonts w:ascii="Times New Roman" w:hAnsi="Times New Roman" w:cs="Times New Roman"/>
          <w:sz w:val="24"/>
          <w:szCs w:val="24"/>
        </w:rPr>
        <w:t>r</w:t>
      </w:r>
      <w:r w:rsidRPr="004A2429">
        <w:rPr>
          <w:rFonts w:ascii="Times New Roman" w:hAnsi="Times New Roman" w:cs="Times New Roman"/>
          <w:sz w:val="24"/>
          <w:szCs w:val="24"/>
        </w:rPr>
        <w:t xml:space="preserve">espondent, Punish </w:t>
      </w:r>
      <w:proofErr w:type="spellStart"/>
      <w:r w:rsidRPr="004A2429">
        <w:rPr>
          <w:rFonts w:ascii="Times New Roman" w:hAnsi="Times New Roman" w:cs="Times New Roman"/>
          <w:sz w:val="24"/>
          <w:szCs w:val="24"/>
        </w:rPr>
        <w:t>Mashezhu</w:t>
      </w:r>
      <w:proofErr w:type="spellEnd"/>
      <w:r w:rsidRPr="004A2429">
        <w:rPr>
          <w:rFonts w:ascii="Times New Roman" w:hAnsi="Times New Roman" w:cs="Times New Roman"/>
          <w:sz w:val="24"/>
          <w:szCs w:val="24"/>
        </w:rPr>
        <w:t xml:space="preserve"> and one Wilbert </w:t>
      </w:r>
      <w:proofErr w:type="spellStart"/>
      <w:r w:rsidRPr="004A2429">
        <w:rPr>
          <w:rFonts w:ascii="Times New Roman" w:hAnsi="Times New Roman" w:cs="Times New Roman"/>
          <w:sz w:val="24"/>
          <w:szCs w:val="24"/>
        </w:rPr>
        <w:t>Munonyara</w:t>
      </w:r>
      <w:proofErr w:type="spellEnd"/>
      <w:r w:rsidRPr="004A2429">
        <w:rPr>
          <w:rFonts w:ascii="Times New Roman" w:hAnsi="Times New Roman" w:cs="Times New Roman"/>
          <w:sz w:val="24"/>
          <w:szCs w:val="24"/>
        </w:rPr>
        <w:t xml:space="preserve"> </w:t>
      </w:r>
      <w:r w:rsidR="00337B13" w:rsidRPr="004A2429">
        <w:rPr>
          <w:rFonts w:ascii="Times New Roman" w:hAnsi="Times New Roman" w:cs="Times New Roman"/>
          <w:sz w:val="24"/>
          <w:szCs w:val="24"/>
        </w:rPr>
        <w:t>on 17 February 11</w:t>
      </w:r>
      <w:r w:rsidRPr="004A2429">
        <w:rPr>
          <w:rFonts w:ascii="Times New Roman" w:hAnsi="Times New Roman" w:cs="Times New Roman"/>
          <w:sz w:val="24"/>
          <w:szCs w:val="24"/>
        </w:rPr>
        <w:t xml:space="preserve"> </w:t>
      </w:r>
      <w:r w:rsidR="007C1AC2" w:rsidRPr="004A2429">
        <w:rPr>
          <w:rFonts w:ascii="Times New Roman" w:hAnsi="Times New Roman" w:cs="Times New Roman"/>
          <w:sz w:val="24"/>
          <w:szCs w:val="24"/>
        </w:rPr>
        <w:t>under case number HC</w:t>
      </w:r>
      <w:r w:rsidR="00BD0969" w:rsidRPr="004A2429">
        <w:rPr>
          <w:rFonts w:ascii="Times New Roman" w:hAnsi="Times New Roman" w:cs="Times New Roman"/>
          <w:sz w:val="24"/>
          <w:szCs w:val="24"/>
        </w:rPr>
        <w:t xml:space="preserve"> </w:t>
      </w:r>
      <w:r w:rsidR="007C1AC2" w:rsidRPr="004A2429">
        <w:rPr>
          <w:rFonts w:ascii="Times New Roman" w:hAnsi="Times New Roman" w:cs="Times New Roman"/>
          <w:sz w:val="24"/>
          <w:szCs w:val="24"/>
        </w:rPr>
        <w:t>9134/10 i</w:t>
      </w:r>
      <w:r w:rsidRPr="004A2429">
        <w:rPr>
          <w:rFonts w:ascii="Times New Roman" w:hAnsi="Times New Roman" w:cs="Times New Roman"/>
          <w:sz w:val="24"/>
          <w:szCs w:val="24"/>
        </w:rPr>
        <w:t>n the following terms:</w:t>
      </w:r>
    </w:p>
    <w:p w:rsidR="00AB057D" w:rsidRPr="004A2429" w:rsidRDefault="00AB057D" w:rsidP="000751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>“IT IS ORDERED THAT:</w:t>
      </w:r>
    </w:p>
    <w:p w:rsidR="00AB057D" w:rsidRPr="004A2429" w:rsidRDefault="00AB057D" w:rsidP="000751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 xml:space="preserve">Judgment is hereby entered in favour of the </w:t>
      </w:r>
      <w:r w:rsidR="000751FB" w:rsidRPr="004A2429">
        <w:rPr>
          <w:rFonts w:ascii="Times New Roman" w:hAnsi="Times New Roman" w:cs="Times New Roman"/>
          <w:sz w:val="24"/>
          <w:szCs w:val="24"/>
        </w:rPr>
        <w:t>p</w:t>
      </w:r>
      <w:r w:rsidRPr="004A2429">
        <w:rPr>
          <w:rFonts w:ascii="Times New Roman" w:hAnsi="Times New Roman" w:cs="Times New Roman"/>
          <w:sz w:val="24"/>
          <w:szCs w:val="24"/>
        </w:rPr>
        <w:t>laintiff against the defendants jointly and severally the one paying the others to be absolved for the following amounts:</w:t>
      </w:r>
    </w:p>
    <w:p w:rsidR="00AB057D" w:rsidRPr="004A2429" w:rsidRDefault="00AB057D" w:rsidP="000751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B057D" w:rsidRPr="004A2429" w:rsidRDefault="00AB057D" w:rsidP="000751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>The sum of US$23 677.90 being the principal amount.</w:t>
      </w:r>
    </w:p>
    <w:p w:rsidR="00AB057D" w:rsidRPr="004A2429" w:rsidRDefault="0010001C" w:rsidP="000751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>The sum of US$80.00 in respect of bank charges.</w:t>
      </w:r>
    </w:p>
    <w:p w:rsidR="0010001C" w:rsidRPr="004A2429" w:rsidRDefault="0010001C" w:rsidP="000751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lastRenderedPageBreak/>
        <w:t>Interest accrued on the principal amount set out in clause 1 above at the rate of 12% per annum in the sum of US$2 135.58.</w:t>
      </w:r>
    </w:p>
    <w:p w:rsidR="0010001C" w:rsidRPr="004A2429" w:rsidRDefault="0010001C" w:rsidP="000751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>Further interest on the capital amount at the rate of 12% per annum from the date of issuance of summons (THE 9</w:t>
      </w:r>
      <w:r w:rsidRPr="004A24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A2429">
        <w:rPr>
          <w:rFonts w:ascii="Times New Roman" w:hAnsi="Times New Roman" w:cs="Times New Roman"/>
          <w:sz w:val="24"/>
          <w:szCs w:val="24"/>
        </w:rPr>
        <w:t xml:space="preserve"> of December 2010) to the date of full payment.</w:t>
      </w:r>
    </w:p>
    <w:p w:rsidR="001968A2" w:rsidRPr="004A2429" w:rsidRDefault="0010001C" w:rsidP="000751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>The movable property known as No. 1212 Marlborough Township of Marlborough situate in the district of Salisbury be and is hereby declared specially executable in satisfaction of this judgment.</w:t>
      </w:r>
    </w:p>
    <w:p w:rsidR="007C1AC2" w:rsidRPr="004A2429" w:rsidRDefault="007C1AC2" w:rsidP="000751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0001C" w:rsidRPr="004A2429" w:rsidRDefault="0010001C" w:rsidP="000751F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>The defendants shall join</w:t>
      </w:r>
      <w:r w:rsidR="007C1AC2" w:rsidRPr="004A2429">
        <w:rPr>
          <w:rFonts w:ascii="Times New Roman" w:hAnsi="Times New Roman" w:cs="Times New Roman"/>
          <w:sz w:val="24"/>
          <w:szCs w:val="24"/>
        </w:rPr>
        <w:t>tly and severally the one paying</w:t>
      </w:r>
      <w:r w:rsidRPr="004A2429">
        <w:rPr>
          <w:rFonts w:ascii="Times New Roman" w:hAnsi="Times New Roman" w:cs="Times New Roman"/>
          <w:sz w:val="24"/>
          <w:szCs w:val="24"/>
        </w:rPr>
        <w:t xml:space="preserve"> the others to be absolved pay the costs of this suite </w:t>
      </w:r>
      <w:r w:rsidR="007C1AC2" w:rsidRPr="004A2429">
        <w:rPr>
          <w:rFonts w:ascii="Times New Roman" w:hAnsi="Times New Roman" w:cs="Times New Roman"/>
          <w:sz w:val="24"/>
          <w:szCs w:val="24"/>
        </w:rPr>
        <w:t>on an attorney and client scale together with collection commission to the extent permissible for the recovery of such commission in terms of the Law Society of Zimbabwe by-laws.”</w:t>
      </w:r>
    </w:p>
    <w:p w:rsidR="00337B13" w:rsidRPr="004A2429" w:rsidRDefault="00337B13" w:rsidP="000751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37B13" w:rsidRPr="004A2429" w:rsidRDefault="00337B13" w:rsidP="000751F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 xml:space="preserve">The </w:t>
      </w:r>
      <w:r w:rsidR="000751FB" w:rsidRPr="004A2429">
        <w:rPr>
          <w:rFonts w:ascii="Times New Roman" w:hAnsi="Times New Roman" w:cs="Times New Roman"/>
          <w:sz w:val="24"/>
          <w:szCs w:val="24"/>
        </w:rPr>
        <w:t>a</w:t>
      </w:r>
      <w:r w:rsidRPr="004A2429">
        <w:rPr>
          <w:rFonts w:ascii="Times New Roman" w:hAnsi="Times New Roman" w:cs="Times New Roman"/>
          <w:sz w:val="24"/>
          <w:szCs w:val="24"/>
        </w:rPr>
        <w:t xml:space="preserve">pplicant’s immovable property was attached more than 10 months ago on 4 July </w:t>
      </w:r>
      <w:r w:rsidR="00BD3770">
        <w:rPr>
          <w:rFonts w:ascii="Times New Roman" w:hAnsi="Times New Roman" w:cs="Times New Roman"/>
          <w:sz w:val="24"/>
          <w:szCs w:val="24"/>
        </w:rPr>
        <w:t xml:space="preserve">   20</w:t>
      </w:r>
      <w:r w:rsidRPr="004A2429">
        <w:rPr>
          <w:rFonts w:ascii="Times New Roman" w:hAnsi="Times New Roman" w:cs="Times New Roman"/>
          <w:sz w:val="24"/>
          <w:szCs w:val="24"/>
        </w:rPr>
        <w:t>11</w:t>
      </w:r>
      <w:r w:rsidR="00BD3770">
        <w:rPr>
          <w:rFonts w:ascii="Times New Roman" w:hAnsi="Times New Roman" w:cs="Times New Roman"/>
          <w:sz w:val="24"/>
          <w:szCs w:val="24"/>
        </w:rPr>
        <w:t>.</w:t>
      </w:r>
    </w:p>
    <w:p w:rsidR="00747109" w:rsidRPr="004A2429" w:rsidRDefault="007C1AC2" w:rsidP="002E4D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 xml:space="preserve">Aggrieved by the above </w:t>
      </w:r>
      <w:r w:rsidR="00337B13" w:rsidRPr="004A2429">
        <w:rPr>
          <w:rFonts w:ascii="Times New Roman" w:hAnsi="Times New Roman" w:cs="Times New Roman"/>
          <w:sz w:val="24"/>
          <w:szCs w:val="24"/>
        </w:rPr>
        <w:t xml:space="preserve">order and attachment of his property </w:t>
      </w:r>
      <w:r w:rsidRPr="004A2429">
        <w:rPr>
          <w:rFonts w:ascii="Times New Roman" w:hAnsi="Times New Roman" w:cs="Times New Roman"/>
          <w:sz w:val="24"/>
          <w:szCs w:val="24"/>
        </w:rPr>
        <w:t xml:space="preserve">the applicant belatedly filed this urgent chamber application </w:t>
      </w:r>
      <w:r w:rsidR="00BD35BD" w:rsidRPr="004A2429">
        <w:rPr>
          <w:rFonts w:ascii="Times New Roman" w:hAnsi="Times New Roman" w:cs="Times New Roman"/>
          <w:sz w:val="24"/>
          <w:szCs w:val="24"/>
        </w:rPr>
        <w:t xml:space="preserve">for stay of execution </w:t>
      </w:r>
      <w:r w:rsidRPr="004A2429">
        <w:rPr>
          <w:rFonts w:ascii="Times New Roman" w:hAnsi="Times New Roman" w:cs="Times New Roman"/>
          <w:sz w:val="24"/>
          <w:szCs w:val="24"/>
        </w:rPr>
        <w:t xml:space="preserve">on </w:t>
      </w:r>
      <w:r w:rsidR="000751FB" w:rsidRPr="004A2429">
        <w:rPr>
          <w:rFonts w:ascii="Times New Roman" w:hAnsi="Times New Roman" w:cs="Times New Roman"/>
          <w:sz w:val="24"/>
          <w:szCs w:val="24"/>
        </w:rPr>
        <w:t>1</w:t>
      </w:r>
      <w:r w:rsidRPr="004A2429">
        <w:rPr>
          <w:rFonts w:ascii="Times New Roman" w:hAnsi="Times New Roman" w:cs="Times New Roman"/>
          <w:sz w:val="24"/>
          <w:szCs w:val="24"/>
        </w:rPr>
        <w:t>0</w:t>
      </w:r>
      <w:r w:rsidR="00337B13" w:rsidRPr="004A2429">
        <w:rPr>
          <w:rFonts w:ascii="Times New Roman" w:hAnsi="Times New Roman" w:cs="Times New Roman"/>
          <w:sz w:val="24"/>
          <w:szCs w:val="24"/>
        </w:rPr>
        <w:t xml:space="preserve"> May 2012</w:t>
      </w:r>
      <w:r w:rsidRPr="004A2429">
        <w:rPr>
          <w:rFonts w:ascii="Times New Roman" w:hAnsi="Times New Roman" w:cs="Times New Roman"/>
          <w:sz w:val="24"/>
          <w:szCs w:val="24"/>
        </w:rPr>
        <w:t>.</w:t>
      </w:r>
      <w:r w:rsidR="00337B13" w:rsidRPr="004A2429">
        <w:rPr>
          <w:rFonts w:ascii="Times New Roman" w:hAnsi="Times New Roman" w:cs="Times New Roman"/>
          <w:sz w:val="24"/>
          <w:szCs w:val="24"/>
        </w:rPr>
        <w:t xml:space="preserve"> </w:t>
      </w:r>
      <w:r w:rsidR="00747109" w:rsidRPr="004A2429">
        <w:rPr>
          <w:rFonts w:ascii="Times New Roman" w:hAnsi="Times New Roman" w:cs="Times New Roman"/>
          <w:sz w:val="24"/>
          <w:szCs w:val="24"/>
        </w:rPr>
        <w:t>The applicant has proffered no cogent reason for the inordinate delay of almost a year in filing this application.</w:t>
      </w:r>
    </w:p>
    <w:p w:rsidR="00747109" w:rsidRPr="004A2429" w:rsidRDefault="00747109" w:rsidP="002E4D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2429">
        <w:rPr>
          <w:rFonts w:ascii="Times New Roman" w:hAnsi="Times New Roman" w:cs="Times New Roman"/>
          <w:sz w:val="24"/>
          <w:szCs w:val="24"/>
        </w:rPr>
        <w:t xml:space="preserve">It is needless to say that the </w:t>
      </w:r>
      <w:r w:rsidR="002E4DB8" w:rsidRPr="004A2429">
        <w:rPr>
          <w:rFonts w:ascii="Times New Roman" w:hAnsi="Times New Roman" w:cs="Times New Roman"/>
          <w:sz w:val="24"/>
          <w:szCs w:val="24"/>
        </w:rPr>
        <w:t>a</w:t>
      </w:r>
      <w:r w:rsidRPr="004A2429">
        <w:rPr>
          <w:rFonts w:ascii="Times New Roman" w:hAnsi="Times New Roman" w:cs="Times New Roman"/>
          <w:sz w:val="24"/>
          <w:szCs w:val="24"/>
        </w:rPr>
        <w:t>pplicant’s conduct in this respect exhibits no urgency at all</w:t>
      </w:r>
      <w:r w:rsidRPr="004A24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35BD" w:rsidRPr="004A2429">
        <w:rPr>
          <w:rFonts w:ascii="Times New Roman" w:hAnsi="Times New Roman" w:cs="Times New Roman"/>
          <w:b/>
          <w:sz w:val="24"/>
          <w:szCs w:val="24"/>
        </w:rPr>
        <w:t>It</w:t>
      </w:r>
      <w:r w:rsidRPr="004A2429">
        <w:rPr>
          <w:rFonts w:ascii="Times New Roman" w:hAnsi="Times New Roman" w:cs="Times New Roman"/>
          <w:b/>
          <w:sz w:val="24"/>
          <w:szCs w:val="24"/>
        </w:rPr>
        <w:t xml:space="preserve"> is accordingly ordered that the application is not urgent</w:t>
      </w:r>
      <w:r w:rsidR="00BD35BD" w:rsidRPr="004A2429">
        <w:rPr>
          <w:rFonts w:ascii="Times New Roman" w:hAnsi="Times New Roman" w:cs="Times New Roman"/>
          <w:b/>
          <w:sz w:val="24"/>
          <w:szCs w:val="24"/>
        </w:rPr>
        <w:t>.</w:t>
      </w:r>
      <w:r w:rsidRPr="004A2429">
        <w:rPr>
          <w:rFonts w:ascii="Times New Roman" w:hAnsi="Times New Roman" w:cs="Times New Roman"/>
          <w:b/>
          <w:sz w:val="24"/>
          <w:szCs w:val="24"/>
        </w:rPr>
        <w:t xml:space="preserve"> The applicant should proceed in the normal</w:t>
      </w:r>
      <w:r w:rsidRPr="004A2429">
        <w:rPr>
          <w:rFonts w:ascii="Times New Roman" w:hAnsi="Times New Roman" w:cs="Times New Roman"/>
          <w:sz w:val="24"/>
          <w:szCs w:val="24"/>
        </w:rPr>
        <w:t xml:space="preserve"> </w:t>
      </w:r>
      <w:r w:rsidRPr="004A2429">
        <w:rPr>
          <w:rFonts w:ascii="Times New Roman" w:hAnsi="Times New Roman" w:cs="Times New Roman"/>
          <w:b/>
          <w:sz w:val="24"/>
          <w:szCs w:val="24"/>
        </w:rPr>
        <w:t>way.</w:t>
      </w:r>
    </w:p>
    <w:p w:rsidR="00747109" w:rsidRDefault="00747109" w:rsidP="00075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C7F" w:rsidRDefault="00EF6C7F" w:rsidP="00075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C7F" w:rsidRPr="004A2429" w:rsidRDefault="00EF6C7F" w:rsidP="00075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8A2" w:rsidRDefault="00747109" w:rsidP="00242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429">
        <w:rPr>
          <w:rFonts w:ascii="Times New Roman" w:hAnsi="Times New Roman" w:cs="Times New Roman"/>
          <w:i/>
          <w:sz w:val="24"/>
          <w:szCs w:val="24"/>
        </w:rPr>
        <w:t>Magwaliba</w:t>
      </w:r>
      <w:proofErr w:type="spellEnd"/>
      <w:r w:rsidRPr="004A2429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4A2429">
        <w:rPr>
          <w:rFonts w:ascii="Times New Roman" w:hAnsi="Times New Roman" w:cs="Times New Roman"/>
          <w:i/>
          <w:sz w:val="24"/>
          <w:szCs w:val="24"/>
        </w:rPr>
        <w:t>Kwirira</w:t>
      </w:r>
      <w:proofErr w:type="spellEnd"/>
      <w:r w:rsidRPr="004A242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A2429">
        <w:rPr>
          <w:rFonts w:ascii="Times New Roman" w:hAnsi="Times New Roman" w:cs="Times New Roman"/>
          <w:sz w:val="24"/>
          <w:szCs w:val="24"/>
        </w:rPr>
        <w:t>1</w:t>
      </w:r>
      <w:r w:rsidRPr="004A242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F6C7F">
        <w:rPr>
          <w:rFonts w:ascii="Times New Roman" w:hAnsi="Times New Roman" w:cs="Times New Roman"/>
          <w:sz w:val="24"/>
          <w:szCs w:val="24"/>
        </w:rPr>
        <w:t xml:space="preserve"> to 4</w:t>
      </w:r>
      <w:r w:rsidR="00EF6C7F" w:rsidRPr="00EF6C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F6C7F">
        <w:rPr>
          <w:rFonts w:ascii="Times New Roman" w:hAnsi="Times New Roman" w:cs="Times New Roman"/>
          <w:sz w:val="24"/>
          <w:szCs w:val="24"/>
        </w:rPr>
        <w:t xml:space="preserve"> </w:t>
      </w:r>
      <w:r w:rsidR="00C24202">
        <w:rPr>
          <w:rFonts w:ascii="Times New Roman" w:hAnsi="Times New Roman" w:cs="Times New Roman"/>
          <w:sz w:val="24"/>
          <w:szCs w:val="24"/>
        </w:rPr>
        <w:t>r</w:t>
      </w:r>
      <w:r w:rsidRPr="004A2429">
        <w:rPr>
          <w:rFonts w:ascii="Times New Roman" w:hAnsi="Times New Roman" w:cs="Times New Roman"/>
          <w:sz w:val="24"/>
          <w:szCs w:val="24"/>
        </w:rPr>
        <w:t>espondents</w:t>
      </w:r>
      <w:r w:rsidR="00EF6C7F">
        <w:rPr>
          <w:rFonts w:ascii="Times New Roman" w:hAnsi="Times New Roman" w:cs="Times New Roman"/>
          <w:sz w:val="24"/>
          <w:szCs w:val="24"/>
        </w:rPr>
        <w:t>’</w:t>
      </w:r>
      <w:r w:rsidRPr="004A2429">
        <w:rPr>
          <w:rFonts w:ascii="Times New Roman" w:hAnsi="Times New Roman" w:cs="Times New Roman"/>
          <w:sz w:val="24"/>
          <w:szCs w:val="24"/>
        </w:rPr>
        <w:t xml:space="preserve"> legal </w:t>
      </w:r>
      <w:r w:rsidR="00C24202">
        <w:rPr>
          <w:rFonts w:ascii="Times New Roman" w:hAnsi="Times New Roman" w:cs="Times New Roman"/>
          <w:sz w:val="24"/>
          <w:szCs w:val="24"/>
        </w:rPr>
        <w:t>p</w:t>
      </w:r>
      <w:r w:rsidRPr="004A2429">
        <w:rPr>
          <w:rFonts w:ascii="Times New Roman" w:hAnsi="Times New Roman" w:cs="Times New Roman"/>
          <w:sz w:val="24"/>
          <w:szCs w:val="24"/>
        </w:rPr>
        <w:t>ractitioners</w:t>
      </w:r>
    </w:p>
    <w:p w:rsidR="00242A74" w:rsidRPr="00242A74" w:rsidRDefault="00242A74" w:rsidP="00242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Mufadza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&amp; Associates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6C7F">
        <w:rPr>
          <w:rFonts w:ascii="Times New Roman" w:hAnsi="Times New Roman" w:cs="Times New Roman"/>
          <w:sz w:val="24"/>
          <w:szCs w:val="24"/>
        </w:rPr>
        <w:t>5</w:t>
      </w:r>
      <w:r w:rsidRPr="00242A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7F">
        <w:rPr>
          <w:rFonts w:ascii="Times New Roman" w:hAnsi="Times New Roman" w:cs="Times New Roman"/>
          <w:sz w:val="24"/>
          <w:szCs w:val="24"/>
        </w:rPr>
        <w:t>to 6</w:t>
      </w:r>
      <w:r w:rsidR="00EF6C7F" w:rsidRPr="00EF6C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F6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respondents</w:t>
      </w:r>
      <w:r w:rsidR="00EF6C7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legal practitioners</w:t>
      </w:r>
    </w:p>
    <w:p w:rsidR="00BD35BD" w:rsidRPr="004A2429" w:rsidRDefault="00BD35BD" w:rsidP="00242A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D35BD" w:rsidRPr="004A2429" w:rsidSect="004C3BFA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41" w:rsidRDefault="009B2041" w:rsidP="00DA35D3">
      <w:pPr>
        <w:spacing w:after="0" w:line="240" w:lineRule="auto"/>
      </w:pPr>
      <w:r>
        <w:separator/>
      </w:r>
    </w:p>
  </w:endnote>
  <w:endnote w:type="continuationSeparator" w:id="0">
    <w:p w:rsidR="009B2041" w:rsidRDefault="009B2041" w:rsidP="00DA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41" w:rsidRDefault="009B2041" w:rsidP="00DA35D3">
      <w:pPr>
        <w:spacing w:after="0" w:line="240" w:lineRule="auto"/>
      </w:pPr>
      <w:r>
        <w:separator/>
      </w:r>
    </w:p>
  </w:footnote>
  <w:footnote w:type="continuationSeparator" w:id="0">
    <w:p w:rsidR="009B2041" w:rsidRDefault="009B2041" w:rsidP="00DA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5717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35D3" w:rsidRDefault="00DA35D3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770">
          <w:rPr>
            <w:noProof/>
          </w:rPr>
          <w:t>1</w:t>
        </w:r>
        <w:r>
          <w:rPr>
            <w:noProof/>
          </w:rPr>
          <w:fldChar w:fldCharType="end"/>
        </w:r>
      </w:p>
      <w:p w:rsidR="00D60D49" w:rsidRDefault="00D60D49">
        <w:pPr>
          <w:pStyle w:val="Header"/>
          <w:jc w:val="right"/>
          <w:rPr>
            <w:noProof/>
          </w:rPr>
        </w:pPr>
        <w:r>
          <w:rPr>
            <w:noProof/>
          </w:rPr>
          <w:t>HH 223-12</w:t>
        </w:r>
      </w:p>
      <w:p w:rsidR="00DA35D3" w:rsidRDefault="00DA35D3">
        <w:pPr>
          <w:pStyle w:val="Header"/>
          <w:jc w:val="right"/>
        </w:pPr>
        <w:r>
          <w:rPr>
            <w:noProof/>
          </w:rPr>
          <w:t>HC 316/12</w:t>
        </w:r>
      </w:p>
    </w:sdtContent>
  </w:sdt>
  <w:p w:rsidR="00DA35D3" w:rsidRDefault="00DA3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012D9"/>
    <w:multiLevelType w:val="hybridMultilevel"/>
    <w:tmpl w:val="EDEAE136"/>
    <w:lvl w:ilvl="0" w:tplc="AC3C07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D60296"/>
    <w:multiLevelType w:val="hybridMultilevel"/>
    <w:tmpl w:val="C970479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25"/>
    <w:rsid w:val="000751FB"/>
    <w:rsid w:val="0010001C"/>
    <w:rsid w:val="001968A2"/>
    <w:rsid w:val="00242A74"/>
    <w:rsid w:val="002715E1"/>
    <w:rsid w:val="002E4DB8"/>
    <w:rsid w:val="00337B13"/>
    <w:rsid w:val="00472A17"/>
    <w:rsid w:val="004A2429"/>
    <w:rsid w:val="004C3BFA"/>
    <w:rsid w:val="005A7EBB"/>
    <w:rsid w:val="006B00F1"/>
    <w:rsid w:val="00725A43"/>
    <w:rsid w:val="00747109"/>
    <w:rsid w:val="00773D80"/>
    <w:rsid w:val="007C1AC2"/>
    <w:rsid w:val="008B5CD0"/>
    <w:rsid w:val="00990592"/>
    <w:rsid w:val="009B2041"/>
    <w:rsid w:val="00AB057D"/>
    <w:rsid w:val="00B376EB"/>
    <w:rsid w:val="00BD0825"/>
    <w:rsid w:val="00BD0969"/>
    <w:rsid w:val="00BD35BD"/>
    <w:rsid w:val="00BD3770"/>
    <w:rsid w:val="00C24202"/>
    <w:rsid w:val="00CF7668"/>
    <w:rsid w:val="00D60D49"/>
    <w:rsid w:val="00DA35D3"/>
    <w:rsid w:val="00DD08A1"/>
    <w:rsid w:val="00E337D6"/>
    <w:rsid w:val="00EF6C7F"/>
    <w:rsid w:val="00FB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5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D3"/>
  </w:style>
  <w:style w:type="paragraph" w:styleId="Footer">
    <w:name w:val="footer"/>
    <w:basedOn w:val="Normal"/>
    <w:link w:val="FooterChar"/>
    <w:uiPriority w:val="99"/>
    <w:unhideWhenUsed/>
    <w:rsid w:val="00DA3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5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D3"/>
  </w:style>
  <w:style w:type="paragraph" w:styleId="Footer">
    <w:name w:val="footer"/>
    <w:basedOn w:val="Normal"/>
    <w:link w:val="FooterChar"/>
    <w:uiPriority w:val="99"/>
    <w:unhideWhenUsed/>
    <w:rsid w:val="00DA3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justicebhunu</dc:creator>
  <cp:lastModifiedBy>user</cp:lastModifiedBy>
  <cp:revision>2</cp:revision>
  <cp:lastPrinted>2012-05-23T07:52:00Z</cp:lastPrinted>
  <dcterms:created xsi:type="dcterms:W3CDTF">2012-05-31T13:10:00Z</dcterms:created>
  <dcterms:modified xsi:type="dcterms:W3CDTF">2012-05-31T13:10:00Z</dcterms:modified>
</cp:coreProperties>
</file>